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7636" w14:textId="5489DDF1" w:rsidR="007A2BC6" w:rsidRDefault="001C2EB6" w:rsidP="001C2EB6">
      <w:pPr>
        <w:jc w:val="center"/>
        <w:rPr>
          <w:b/>
          <w:bCs/>
          <w:sz w:val="32"/>
          <w:szCs w:val="32"/>
          <w:u w:val="single"/>
        </w:rPr>
      </w:pPr>
      <w:r w:rsidRPr="001C2EB6">
        <w:rPr>
          <w:b/>
          <w:bCs/>
          <w:sz w:val="32"/>
          <w:szCs w:val="32"/>
          <w:u w:val="single"/>
        </w:rPr>
        <w:t>Keren Ann – Bio</w:t>
      </w:r>
    </w:p>
    <w:p w14:paraId="4C90D86C" w14:textId="77777777" w:rsidR="001C2EB6" w:rsidRDefault="001C2EB6" w:rsidP="001C2EB6">
      <w:pPr>
        <w:jc w:val="center"/>
        <w:rPr>
          <w:b/>
          <w:bCs/>
          <w:sz w:val="32"/>
          <w:szCs w:val="32"/>
          <w:u w:val="single"/>
        </w:rPr>
      </w:pPr>
    </w:p>
    <w:p w14:paraId="792F070E" w14:textId="45D62C07" w:rsidR="001C2EB6" w:rsidRDefault="001C2EB6" w:rsidP="001C2EB6">
      <w:pPr>
        <w:rPr>
          <w:color w:val="212121"/>
        </w:rPr>
      </w:pPr>
      <w:r w:rsidRPr="001C2EB6">
        <w:rPr>
          <w:color w:val="212121"/>
        </w:rPr>
        <w:t xml:space="preserve">Septembre prochain marquera le retour de Keren Ann avec </w:t>
      </w:r>
      <w:r w:rsidRPr="001C2EB6">
        <w:rPr>
          <w:i/>
          <w:iCs/>
          <w:color w:val="212121"/>
        </w:rPr>
        <w:t>Paris Amour</w:t>
      </w:r>
      <w:r w:rsidRPr="001C2EB6">
        <w:rPr>
          <w:color w:val="212121"/>
        </w:rPr>
        <w:t xml:space="preserve">, son dixième album studio. Fidèle à sa signature, l’artiste y déploie son </w:t>
      </w:r>
      <w:proofErr w:type="spellStart"/>
      <w:r w:rsidRPr="001C2EB6">
        <w:rPr>
          <w:color w:val="212121"/>
        </w:rPr>
        <w:t>songwriting</w:t>
      </w:r>
      <w:proofErr w:type="spellEnd"/>
      <w:r w:rsidRPr="001C2EB6">
        <w:rPr>
          <w:color w:val="212121"/>
        </w:rPr>
        <w:t xml:space="preserve"> riche, intimiste et précis. Sa production solaire et élégante témoigne une fois de plus d’un attachement profond à l’esthétique du son. </w:t>
      </w:r>
      <w:r w:rsidRPr="001C2EB6">
        <w:rPr>
          <w:i/>
          <w:iCs/>
          <w:color w:val="212121"/>
        </w:rPr>
        <w:t>Paris Amour</w:t>
      </w:r>
      <w:r w:rsidRPr="001C2EB6">
        <w:rPr>
          <w:color w:val="212121"/>
        </w:rPr>
        <w:t xml:space="preserve"> cultive ce grand soleil qui fait depuis toujours la force tranquille de Keren Ann. </w:t>
      </w:r>
    </w:p>
    <w:p w14:paraId="4D218E76" w14:textId="77777777" w:rsidR="001C2EB6" w:rsidRDefault="001C2EB6" w:rsidP="001C2EB6">
      <w:pPr>
        <w:rPr>
          <w:color w:val="212121"/>
        </w:rPr>
      </w:pPr>
    </w:p>
    <w:p w14:paraId="52CE91BF" w14:textId="77777777" w:rsidR="001C2EB6" w:rsidRPr="001C2EB6" w:rsidRDefault="001C2EB6" w:rsidP="001C2EB6">
      <w:pPr>
        <w:rPr>
          <w:b/>
          <w:bCs/>
          <w:u w:val="single"/>
        </w:rPr>
      </w:pPr>
    </w:p>
    <w:sectPr w:rsidR="001C2EB6" w:rsidRPr="001C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6"/>
    <w:rsid w:val="001C2EB6"/>
    <w:rsid w:val="001E0A4A"/>
    <w:rsid w:val="006D6341"/>
    <w:rsid w:val="007A2BC6"/>
    <w:rsid w:val="009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0BF60"/>
  <w15:chartTrackingRefBased/>
  <w15:docId w15:val="{CDB7AF9B-AC22-744C-9AF2-DC5F396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2E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2E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2E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2E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2E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2E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2E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2E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2E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2E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2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Mevel</dc:creator>
  <cp:keywords/>
  <dc:description/>
  <cp:lastModifiedBy>Eleonore Mevel</cp:lastModifiedBy>
  <cp:revision>1</cp:revision>
  <dcterms:created xsi:type="dcterms:W3CDTF">2025-04-08T13:19:00Z</dcterms:created>
  <dcterms:modified xsi:type="dcterms:W3CDTF">2025-04-08T13:21:00Z</dcterms:modified>
</cp:coreProperties>
</file>