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highlight w:val="yellow"/>
          <w:rtl w:val="0"/>
        </w:rPr>
        <w:t xml:space="preserve">Argumentaire :</w:t>
      </w:r>
      <w:r w:rsidDel="00000000" w:rsidR="00000000" w:rsidRPr="00000000">
        <w:rPr>
          <w:rtl w:val="0"/>
        </w:rPr>
      </w:r>
    </w:p>
    <w:p w:rsidR="00000000" w:rsidDel="00000000" w:rsidP="00000000" w:rsidRDefault="00000000" w:rsidRPr="00000000" w14:paraId="00000002">
      <w:pPr>
        <w:jc w:val="left"/>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highlight w:val="yellow"/>
          <w:rtl w:val="0"/>
        </w:rPr>
        <w:t xml:space="preserve">Titre :</w:t>
      </w:r>
      <w:r w:rsidDel="00000000" w:rsidR="00000000" w:rsidRPr="00000000">
        <w:rPr>
          <w:b w:val="1"/>
          <w:sz w:val="28"/>
          <w:szCs w:val="28"/>
          <w:rtl w:val="0"/>
        </w:rPr>
        <w:t xml:space="preserve"> Alain Souchon accompagné par Ours et Pierre Souchon</w:t>
      </w:r>
    </w:p>
    <w:p w:rsidR="00000000" w:rsidDel="00000000" w:rsidP="00000000" w:rsidRDefault="00000000" w:rsidRPr="00000000" w14:paraId="00000004">
      <w:pPr>
        <w:rPr>
          <w:b w:val="1"/>
          <w:sz w:val="28"/>
          <w:szCs w:val="28"/>
        </w:rPr>
      </w:pPr>
      <w:r w:rsidDel="00000000" w:rsidR="00000000" w:rsidRPr="00000000">
        <w:rPr>
          <w:b w:val="1"/>
          <w:sz w:val="28"/>
          <w:szCs w:val="28"/>
          <w:highlight w:val="yellow"/>
          <w:rtl w:val="0"/>
        </w:rPr>
        <w:t xml:space="preserve">Durée </w:t>
      </w:r>
      <w:r w:rsidDel="00000000" w:rsidR="00000000" w:rsidRPr="00000000">
        <w:rPr>
          <w:b w:val="1"/>
          <w:sz w:val="28"/>
          <w:szCs w:val="28"/>
          <w:rtl w:val="0"/>
        </w:rPr>
        <w:t xml:space="preserve">: 2h</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Il y a un peu plus de 4 ans, Alain Souchon publiait un nouvel album acclamé par la critique, </w:t>
      </w:r>
      <w:r w:rsidDel="00000000" w:rsidR="00000000" w:rsidRPr="00000000">
        <w:rPr>
          <w:b w:val="1"/>
          <w:sz w:val="28"/>
          <w:szCs w:val="28"/>
          <w:rtl w:val="0"/>
        </w:rPr>
        <w:t xml:space="preserve">Âme fifties</w:t>
      </w:r>
      <w:r w:rsidDel="00000000" w:rsidR="00000000" w:rsidRPr="00000000">
        <w:rPr>
          <w:sz w:val="28"/>
          <w:szCs w:val="28"/>
          <w:rtl w:val="0"/>
        </w:rPr>
        <w:t xml:space="preserve">, fruit d'une étroite collaboration avec ses deux fils. S'en est suivi une tournée triomphale de plus de 100 dates.</w:t>
      </w:r>
    </w:p>
    <w:p w:rsidR="00000000" w:rsidDel="00000000" w:rsidP="00000000" w:rsidRDefault="00000000" w:rsidRPr="00000000" w14:paraId="00000007">
      <w:pPr>
        <w:rPr>
          <w:sz w:val="28"/>
          <w:szCs w:val="28"/>
        </w:rPr>
      </w:pPr>
      <w:r w:rsidDel="00000000" w:rsidR="00000000" w:rsidRPr="00000000">
        <w:rPr>
          <w:sz w:val="28"/>
          <w:szCs w:val="28"/>
          <w:rtl w:val="0"/>
        </w:rPr>
        <w:t xml:space="preserve">Cette année, Alain Souchon repart pour une nouvelle tournée accompagné de Ours et de Pierre Souchon. C'est tous les trois sur scène qu'ils revisitent le répertoire d'Alain Souchon, entre titres incontournables, perles rares et quelques surprises.</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